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7" w:rsidRDefault="00782025">
      <w:pPr>
        <w:pStyle w:val="Brdtekst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Cuba v</w:t>
      </w:r>
      <w:r>
        <w:rPr>
          <w:rFonts w:ascii="Times New Roman" w:hAnsi="Times New Roman"/>
          <w:b/>
          <w:bCs/>
          <w:sz w:val="24"/>
          <w:szCs w:val="24"/>
        </w:rPr>
        <w:t>æ</w:t>
      </w:r>
      <w:r>
        <w:rPr>
          <w:rFonts w:ascii="Times New Roman" w:hAnsi="Times New Roman"/>
          <w:b/>
          <w:bCs/>
          <w:sz w:val="24"/>
          <w:szCs w:val="24"/>
        </w:rPr>
        <w:t>lger ny pr</w:t>
      </w:r>
      <w:r>
        <w:rPr>
          <w:rFonts w:ascii="Times New Roman" w:hAnsi="Times New Roman"/>
          <w:b/>
          <w:bCs/>
          <w:sz w:val="24"/>
          <w:szCs w:val="24"/>
        </w:rPr>
        <w:t>æ</w:t>
      </w:r>
      <w:r>
        <w:rPr>
          <w:rFonts w:ascii="Times New Roman" w:hAnsi="Times New Roman"/>
          <w:b/>
          <w:bCs/>
          <w:sz w:val="24"/>
          <w:szCs w:val="24"/>
        </w:rPr>
        <w:t>sident den 19. april 2018</w:t>
      </w:r>
    </w:p>
    <w:p w:rsidR="00AE4867" w:rsidRDefault="00AE4867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Raul Castro blev genvalgt til pr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sident i 2013 gjorde han det klart at det blev hans sidste periode.</w:t>
      </w: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Ikke forst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 xml:space="preserve">et, at Raul ville forsvinde helt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ud af billedet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sident og partiformand (f</w:t>
      </w:r>
      <w:r>
        <w:rPr>
          <w:rFonts w:ascii="Times New Roman" w:hAnsi="Times New Roman"/>
          <w:sz w:val="24"/>
          <w:szCs w:val="24"/>
        </w:rPr>
        <w:t>ø</w:t>
      </w:r>
      <w:r>
        <w:rPr>
          <w:rFonts w:ascii="Times New Roman" w:hAnsi="Times New Roman"/>
          <w:sz w:val="24"/>
          <w:szCs w:val="24"/>
        </w:rPr>
        <w:t>rste sekret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 xml:space="preserve">r) </w:t>
      </w:r>
      <w:r>
        <w:rPr>
          <w:rFonts w:ascii="Times New Roman" w:hAnsi="Times New Roman"/>
          <w:sz w:val="24"/>
          <w:szCs w:val="24"/>
        </w:rPr>
        <w:t>for kommunistpartiet er ikke det samme. Her forts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tter</w:t>
      </w: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Raul Castro som f</w:t>
      </w:r>
      <w:r>
        <w:rPr>
          <w:rFonts w:ascii="Times New Roman" w:hAnsi="Times New Roman"/>
          <w:sz w:val="24"/>
          <w:szCs w:val="24"/>
        </w:rPr>
        <w:t>ø</w:t>
      </w:r>
      <w:r>
        <w:rPr>
          <w:rFonts w:ascii="Times New Roman" w:hAnsi="Times New Roman"/>
          <w:sz w:val="24"/>
          <w:szCs w:val="24"/>
        </w:rPr>
        <w:t>rste sekret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r indtil n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ste valg i partiet, som finder sted 2021. Her kan han ikke blive valgt i f</w:t>
      </w:r>
      <w:r>
        <w:rPr>
          <w:rFonts w:ascii="Times New Roman" w:hAnsi="Times New Roman"/>
          <w:sz w:val="24"/>
          <w:szCs w:val="24"/>
        </w:rPr>
        <w:t>ø</w:t>
      </w:r>
      <w:r>
        <w:rPr>
          <w:rFonts w:ascii="Times New Roman" w:hAnsi="Times New Roman"/>
          <w:sz w:val="24"/>
          <w:szCs w:val="24"/>
        </w:rPr>
        <w:t>lge nye vedt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gter, hvor aldersgr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nsen for valg ligger p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 xml:space="preserve">under 70 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r.</w:t>
      </w:r>
    </w:p>
    <w:p w:rsidR="00AE4867" w:rsidRDefault="00AE4867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Modsat valg ti</w:t>
      </w:r>
      <w:r>
        <w:rPr>
          <w:rFonts w:ascii="Times New Roman" w:hAnsi="Times New Roman"/>
          <w:sz w:val="24"/>
          <w:szCs w:val="24"/>
        </w:rPr>
        <w:t>l Nationalforsamlingen (parlamentet) foreg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r dette p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>en helt anden m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de end valg til</w:t>
      </w: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kommunistpartiet. (se side 82)</w:t>
      </w:r>
    </w:p>
    <w:p w:rsidR="00AE4867" w:rsidRDefault="00AE4867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Ikke kun, fik Cuba ny pr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sident, men et markant skift i fordelingen af k</w:t>
      </w:r>
      <w:r>
        <w:rPr>
          <w:rFonts w:ascii="Times New Roman" w:hAnsi="Times New Roman"/>
          <w:sz w:val="24"/>
          <w:szCs w:val="24"/>
        </w:rPr>
        <w:t>ø</w:t>
      </w:r>
      <w:r>
        <w:rPr>
          <w:rFonts w:ascii="Times New Roman" w:hAnsi="Times New Roman"/>
          <w:sz w:val="24"/>
          <w:szCs w:val="24"/>
        </w:rPr>
        <w:t>n slog ogs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>igennem ved valget i og til Nationalforsamlingen.</w:t>
      </w: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</w:t>
      </w:r>
      <w:r>
        <w:rPr>
          <w:rFonts w:ascii="Times New Roman" w:hAnsi="Times New Roman"/>
          <w:sz w:val="24"/>
          <w:szCs w:val="24"/>
        </w:rPr>
        <w:t xml:space="preserve"> ud af Nationalforsamlingens medlemmer er kvinder og i statsr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det er 16 af de 31 medlemmer kvinder.</w:t>
      </w:r>
    </w:p>
    <w:p w:rsidR="00AE4867" w:rsidRDefault="00AE4867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Hvem er s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>den nye pr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sident.</w:t>
      </w: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Miguel Diaz-Canel er f</w:t>
      </w:r>
      <w:r>
        <w:rPr>
          <w:rFonts w:ascii="Times New Roman" w:hAnsi="Times New Roman"/>
          <w:sz w:val="24"/>
          <w:szCs w:val="24"/>
        </w:rPr>
        <w:t>ø</w:t>
      </w:r>
      <w:r>
        <w:rPr>
          <w:rFonts w:ascii="Times New Roman" w:hAnsi="Times New Roman"/>
          <w:sz w:val="24"/>
          <w:szCs w:val="24"/>
        </w:rPr>
        <w:t>dt 20. april 1960 i Villa Clara provinsen.</w:t>
      </w: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Uddannet som elektronik ingeni</w:t>
      </w:r>
      <w:r>
        <w:rPr>
          <w:rFonts w:ascii="Times New Roman" w:hAnsi="Times New Roman"/>
          <w:sz w:val="24"/>
          <w:szCs w:val="24"/>
        </w:rPr>
        <w:t>ø</w:t>
      </w:r>
      <w:r>
        <w:rPr>
          <w:rFonts w:ascii="Times New Roman" w:hAnsi="Times New Roman"/>
          <w:sz w:val="24"/>
          <w:szCs w:val="24"/>
        </w:rPr>
        <w:t>r i 1982.</w:t>
      </w: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Aftjent sin v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rnep</w:t>
      </w:r>
      <w:r>
        <w:rPr>
          <w:rFonts w:ascii="Times New Roman" w:hAnsi="Times New Roman"/>
          <w:sz w:val="24"/>
          <w:szCs w:val="24"/>
        </w:rPr>
        <w:t>ligt i h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 xml:space="preserve">ren (to 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r), indtil 1985.</w:t>
      </w: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Arbejdede herefter som universitetsl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rer p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 xml:space="preserve">Universidad de Las Claras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Maria Abreu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Allerede som studerende meldte han sig ind i ungkommunisterne (UJC).</w:t>
      </w: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1987 bliver han ledende kadre i UJC, hvilket f</w:t>
      </w:r>
      <w:r>
        <w:rPr>
          <w:rFonts w:ascii="Times New Roman" w:hAnsi="Times New Roman"/>
          <w:sz w:val="24"/>
          <w:szCs w:val="24"/>
        </w:rPr>
        <w:t>ø</w:t>
      </w:r>
      <w:r>
        <w:rPr>
          <w:rFonts w:ascii="Times New Roman" w:hAnsi="Times New Roman"/>
          <w:sz w:val="24"/>
          <w:szCs w:val="24"/>
        </w:rPr>
        <w:t>rer til at han i 1</w:t>
      </w:r>
      <w:r>
        <w:rPr>
          <w:rFonts w:ascii="Times New Roman" w:hAnsi="Times New Roman"/>
          <w:sz w:val="24"/>
          <w:szCs w:val="24"/>
        </w:rPr>
        <w:t>989 bliver valgt til provinsleder i Santa Clara provinsen og senere anden sekret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r for UJC p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>landsplan.</w:t>
      </w: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Arbejder sig de kommende 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r op igennem UJC og bliver i 1993 optager i inderkredsen i selve partiet (PCC) i provinsen Santa Clara.</w:t>
      </w: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lges i 2003 til den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ø</w:t>
      </w:r>
      <w:r>
        <w:rPr>
          <w:rFonts w:ascii="Times New Roman" w:hAnsi="Times New Roman"/>
          <w:sz w:val="24"/>
          <w:szCs w:val="24"/>
        </w:rPr>
        <w:t>jeste myndighed i PCC, Politbureauet - anbefalet af Raul Castro.</w:t>
      </w: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Bliver minister for h</w:t>
      </w:r>
      <w:r>
        <w:rPr>
          <w:rFonts w:ascii="Times New Roman" w:hAnsi="Times New Roman"/>
          <w:sz w:val="24"/>
          <w:szCs w:val="24"/>
        </w:rPr>
        <w:t>ø</w:t>
      </w:r>
      <w:r>
        <w:rPr>
          <w:rFonts w:ascii="Times New Roman" w:hAnsi="Times New Roman"/>
          <w:sz w:val="24"/>
          <w:szCs w:val="24"/>
        </w:rPr>
        <w:t>jere uddannelser i 2009, hvor han gennemf</w:t>
      </w:r>
      <w:r>
        <w:rPr>
          <w:rFonts w:ascii="Times New Roman" w:hAnsi="Times New Roman"/>
          <w:sz w:val="24"/>
          <w:szCs w:val="24"/>
        </w:rPr>
        <w:t>ø</w:t>
      </w:r>
      <w:r>
        <w:rPr>
          <w:rFonts w:ascii="Times New Roman" w:hAnsi="Times New Roman"/>
          <w:sz w:val="24"/>
          <w:szCs w:val="24"/>
        </w:rPr>
        <w:t>rer en r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kke reformer og genindf</w:t>
      </w:r>
      <w:r>
        <w:rPr>
          <w:rFonts w:ascii="Times New Roman" w:hAnsi="Times New Roman"/>
          <w:sz w:val="24"/>
          <w:szCs w:val="24"/>
        </w:rPr>
        <w:t>ø</w:t>
      </w:r>
      <w:r>
        <w:rPr>
          <w:rFonts w:ascii="Times New Roman" w:hAnsi="Times New Roman"/>
          <w:sz w:val="24"/>
          <w:szCs w:val="24"/>
        </w:rPr>
        <w:t>rer adgangspr</w:t>
      </w:r>
      <w:r>
        <w:rPr>
          <w:rFonts w:ascii="Times New Roman" w:hAnsi="Times New Roman"/>
          <w:sz w:val="24"/>
          <w:szCs w:val="24"/>
        </w:rPr>
        <w:t>ø</w:t>
      </w:r>
      <w:r>
        <w:rPr>
          <w:rFonts w:ascii="Times New Roman" w:hAnsi="Times New Roman"/>
          <w:sz w:val="24"/>
          <w:szCs w:val="24"/>
        </w:rPr>
        <w:t>ver til matematik, spansk og historie.</w:t>
      </w: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Efter tre 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r droppes ministertitlen. H</w:t>
      </w:r>
      <w:r>
        <w:rPr>
          <w:rFonts w:ascii="Times New Roman" w:hAnsi="Times New Roman"/>
          <w:sz w:val="24"/>
          <w:szCs w:val="24"/>
        </w:rPr>
        <w:t>an bliver 2012 udn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vnt som Vicepr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sident for Ministerr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det  med s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rlig ansvar for uddannelse, videnskab, sport og kultur.</w:t>
      </w: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 2013 bliver han af parlamentet valgt til F</w:t>
      </w:r>
      <w:r>
        <w:rPr>
          <w:rFonts w:ascii="Times New Roman" w:hAnsi="Times New Roman"/>
          <w:sz w:val="24"/>
          <w:szCs w:val="24"/>
        </w:rPr>
        <w:t>ø</w:t>
      </w:r>
      <w:r>
        <w:rPr>
          <w:rFonts w:ascii="Times New Roman" w:hAnsi="Times New Roman"/>
          <w:sz w:val="24"/>
          <w:szCs w:val="24"/>
        </w:rPr>
        <w:t>rste vicepr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sident for Stats- og ministerr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 xml:space="preserve">det, og er dermed kronprins til at tage </w:t>
      </w:r>
      <w:r>
        <w:rPr>
          <w:rFonts w:ascii="Times New Roman" w:hAnsi="Times New Roman"/>
          <w:sz w:val="24"/>
          <w:szCs w:val="24"/>
        </w:rPr>
        <w:t>over, hvilket s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>skete den 19. april 2018.</w:t>
      </w:r>
    </w:p>
    <w:p w:rsidR="00AE4867" w:rsidRDefault="00AE4867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 f</w:t>
      </w:r>
      <w:r>
        <w:rPr>
          <w:rFonts w:ascii="Times New Roman" w:hAnsi="Times New Roman"/>
          <w:sz w:val="24"/>
          <w:szCs w:val="24"/>
        </w:rPr>
        <w:t>ø</w:t>
      </w:r>
      <w:r>
        <w:rPr>
          <w:rFonts w:ascii="Times New Roman" w:hAnsi="Times New Roman"/>
          <w:sz w:val="24"/>
          <w:szCs w:val="24"/>
        </w:rPr>
        <w:t>rste tid her af sin pr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sident periode har han brugt meget p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 xml:space="preserve">, at rejse Cuba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tyndt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Tale med befolkningen og lytte til, hvad som r</w:t>
      </w:r>
      <w:r>
        <w:rPr>
          <w:rFonts w:ascii="Times New Roman" w:hAnsi="Times New Roman"/>
          <w:sz w:val="24"/>
          <w:szCs w:val="24"/>
        </w:rPr>
        <w:t>ø</w:t>
      </w:r>
      <w:r>
        <w:rPr>
          <w:rFonts w:ascii="Times New Roman" w:hAnsi="Times New Roman"/>
          <w:sz w:val="24"/>
          <w:szCs w:val="24"/>
        </w:rPr>
        <w:t>r sig.</w:t>
      </w: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stil som Fidel Castro ogs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>brugte meget.</w:t>
      </w: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Men, hvad vil han </w:t>
      </w:r>
      <w:r>
        <w:rPr>
          <w:rFonts w:ascii="Times New Roman" w:hAnsi="Times New Roman"/>
          <w:sz w:val="24"/>
          <w:szCs w:val="24"/>
        </w:rPr>
        <w:t>politisk?</w:t>
      </w: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 har han klart meldt ud at han vil videref</w:t>
      </w:r>
      <w:r>
        <w:rPr>
          <w:rFonts w:ascii="Times New Roman" w:hAnsi="Times New Roman"/>
          <w:sz w:val="24"/>
          <w:szCs w:val="24"/>
        </w:rPr>
        <w:t>ø</w:t>
      </w:r>
      <w:r>
        <w:rPr>
          <w:rFonts w:ascii="Times New Roman" w:hAnsi="Times New Roman"/>
          <w:sz w:val="24"/>
          <w:szCs w:val="24"/>
        </w:rPr>
        <w:t>re og forbedre opbygningen af den cubanske socialisme, en b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redygtig socialisme med velf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rd. Han st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r ikke for pludselige, spontane forandringer, men systemet skal perfektioneres.</w:t>
      </w: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Forbedre forholdet m</w:t>
      </w:r>
      <w:r>
        <w:rPr>
          <w:rFonts w:ascii="Times New Roman" w:hAnsi="Times New Roman"/>
          <w:sz w:val="24"/>
          <w:szCs w:val="24"/>
        </w:rPr>
        <w:t>ellem l</w:t>
      </w:r>
      <w:r>
        <w:rPr>
          <w:rFonts w:ascii="Times New Roman" w:hAnsi="Times New Roman"/>
          <w:sz w:val="24"/>
          <w:szCs w:val="24"/>
        </w:rPr>
        <w:t>ø</w:t>
      </w:r>
      <w:r>
        <w:rPr>
          <w:rFonts w:ascii="Times New Roman" w:hAnsi="Times New Roman"/>
          <w:sz w:val="24"/>
          <w:szCs w:val="24"/>
        </w:rPr>
        <w:t>n og vareudbud, det er her der findes mest utilfredshed i dag. Arbejde p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>et mentalitets skifte, fremme af en skattekultur og en decentralisering af beslutningerne. Vi kan ikke fordele rigdom, som vi ikke har skabt (citat, Miguel Diaz -Canel)</w:t>
      </w:r>
    </w:p>
    <w:p w:rsidR="00AE4867" w:rsidRDefault="00AE4867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</w:p>
    <w:p w:rsidR="00AE4867" w:rsidRDefault="00AE4867">
      <w:pPr>
        <w:pStyle w:val="Brdtekst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867" w:rsidRDefault="00AE4867">
      <w:pPr>
        <w:pStyle w:val="Brdtekst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867" w:rsidRDefault="00782025">
      <w:pPr>
        <w:pStyle w:val="Brdtekst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Ny</w:t>
      </w:r>
      <w:r>
        <w:rPr>
          <w:rFonts w:ascii="Times New Roman" w:hAnsi="Times New Roman"/>
          <w:b/>
          <w:bCs/>
          <w:sz w:val="24"/>
          <w:szCs w:val="24"/>
        </w:rPr>
        <w:t xml:space="preserve"> grundlov/forfatning p</w:t>
      </w:r>
      <w:r>
        <w:rPr>
          <w:rFonts w:ascii="Times New Roman" w:hAnsi="Times New Roman"/>
          <w:b/>
          <w:bCs/>
          <w:sz w:val="24"/>
          <w:szCs w:val="24"/>
        </w:rPr>
        <w:t xml:space="preserve">å </w:t>
      </w:r>
      <w:r>
        <w:rPr>
          <w:rFonts w:ascii="Times New Roman" w:hAnsi="Times New Roman"/>
          <w:b/>
          <w:bCs/>
          <w:sz w:val="24"/>
          <w:szCs w:val="24"/>
        </w:rPr>
        <w:t>vej i Cuba.</w:t>
      </w: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>det f</w:t>
      </w:r>
      <w:r>
        <w:rPr>
          <w:rFonts w:ascii="Times New Roman" w:hAnsi="Times New Roman"/>
          <w:sz w:val="24"/>
          <w:szCs w:val="24"/>
        </w:rPr>
        <w:t>ø</w:t>
      </w:r>
      <w:r>
        <w:rPr>
          <w:rFonts w:ascii="Times New Roman" w:hAnsi="Times New Roman"/>
          <w:sz w:val="24"/>
          <w:szCs w:val="24"/>
        </w:rPr>
        <w:t>rste m</w:t>
      </w:r>
      <w:r>
        <w:rPr>
          <w:rFonts w:ascii="Times New Roman" w:hAnsi="Times New Roman"/>
          <w:sz w:val="24"/>
          <w:szCs w:val="24"/>
        </w:rPr>
        <w:t>ø</w:t>
      </w:r>
      <w:r>
        <w:rPr>
          <w:rFonts w:ascii="Times New Roman" w:hAnsi="Times New Roman"/>
          <w:sz w:val="24"/>
          <w:szCs w:val="24"/>
        </w:rPr>
        <w:t>de i juli, i Nationalforsamlingen efter valget af ny pr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sident, godkendte alle medlemmerne enstemmigt et udkast til ny forfatning.</w:t>
      </w:r>
    </w:p>
    <w:p w:rsidR="00AE4867" w:rsidRDefault="00AE4867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Vi g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r efter en grundlov som objektivt er n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rmere det, som er muligt, me</w:t>
      </w:r>
      <w:r>
        <w:rPr>
          <w:rFonts w:ascii="Times New Roman" w:hAnsi="Times New Roman"/>
          <w:sz w:val="24"/>
          <w:szCs w:val="24"/>
        </w:rPr>
        <w:t>n som samtidigt ikke opgiver at v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re en socialistisk grundlov, siger Miguel Diaz-Canel.</w:t>
      </w:r>
    </w:p>
    <w:p w:rsidR="00AE4867" w:rsidRDefault="00AE4867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Forslaget 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ndrer ganske betydeligt p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>statens indretning. I dag er der folkevalgte forsamlinger p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 xml:space="preserve">tre niveauer: Den lovgivende Nationalforsamling, valgte </w:t>
      </w:r>
      <w:r>
        <w:rPr>
          <w:rFonts w:ascii="Times New Roman" w:hAnsi="Times New Roman"/>
          <w:sz w:val="24"/>
          <w:szCs w:val="24"/>
        </w:rPr>
        <w:t>provinsforsamlinger og valgte kommunalbestyrelser.</w:t>
      </w: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Fremover bliver de valgte provinsr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d nedlagt og kommunerne (ialt 168) f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r langt st</w:t>
      </w:r>
      <w:r>
        <w:rPr>
          <w:rFonts w:ascii="Times New Roman" w:hAnsi="Times New Roman"/>
          <w:sz w:val="24"/>
          <w:szCs w:val="24"/>
        </w:rPr>
        <w:t>ø</w:t>
      </w:r>
      <w:r>
        <w:rPr>
          <w:rFonts w:ascii="Times New Roman" w:hAnsi="Times New Roman"/>
          <w:sz w:val="24"/>
          <w:szCs w:val="24"/>
        </w:rPr>
        <w:t>rre selvstyre.</w:t>
      </w: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 noget nyt f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r kommunerne ret til at opkr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ve skatter og afgifter.</w:t>
      </w: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Forslag om at 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 xml:space="preserve">bne op for 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gteskaber m</w:t>
      </w:r>
      <w:r>
        <w:rPr>
          <w:rFonts w:ascii="Times New Roman" w:hAnsi="Times New Roman"/>
          <w:sz w:val="24"/>
          <w:szCs w:val="24"/>
        </w:rPr>
        <w:t>ed personer af samme k</w:t>
      </w:r>
      <w:r>
        <w:rPr>
          <w:rFonts w:ascii="Times New Roman" w:hAnsi="Times New Roman"/>
          <w:sz w:val="24"/>
          <w:szCs w:val="24"/>
        </w:rPr>
        <w:t>ø</w:t>
      </w:r>
      <w:r>
        <w:rPr>
          <w:rFonts w:ascii="Times New Roman" w:hAnsi="Times New Roman"/>
          <w:sz w:val="24"/>
          <w:szCs w:val="24"/>
        </w:rPr>
        <w:t>n, v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rnepligtens l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ngde og hvor g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r gr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nsen for enkeltpersoners adgang til at ophobe ejendom og rigdom, indg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r ogs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.</w:t>
      </w:r>
    </w:p>
    <w:p w:rsidR="00AE4867" w:rsidRDefault="00AE4867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 nye grundlov l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 xml:space="preserve">gger op til at give markedet mere plads i </w:t>
      </w:r>
      <w:r>
        <w:rPr>
          <w:rFonts w:ascii="Times New Roman" w:hAnsi="Times New Roman"/>
          <w:sz w:val="24"/>
          <w:szCs w:val="24"/>
        </w:rPr>
        <w:t>ø</w:t>
      </w:r>
      <w:r>
        <w:rPr>
          <w:rFonts w:ascii="Times New Roman" w:hAnsi="Times New Roman"/>
          <w:sz w:val="24"/>
          <w:szCs w:val="24"/>
        </w:rPr>
        <w:t>konomien, at private og kooperative ejendomsformer sk</w:t>
      </w:r>
      <w:r>
        <w:rPr>
          <w:rFonts w:ascii="Times New Roman" w:hAnsi="Times New Roman"/>
          <w:sz w:val="24"/>
          <w:szCs w:val="24"/>
        </w:rPr>
        <w:t>al spille en st</w:t>
      </w:r>
      <w:r>
        <w:rPr>
          <w:rFonts w:ascii="Times New Roman" w:hAnsi="Times New Roman"/>
          <w:sz w:val="24"/>
          <w:szCs w:val="24"/>
        </w:rPr>
        <w:t>ø</w:t>
      </w:r>
      <w:r>
        <w:rPr>
          <w:rFonts w:ascii="Times New Roman" w:hAnsi="Times New Roman"/>
          <w:sz w:val="24"/>
          <w:szCs w:val="24"/>
        </w:rPr>
        <w:t>rre rolle, men ikke den dominerende, i samfundet.</w:t>
      </w:r>
    </w:p>
    <w:p w:rsidR="00AE4867" w:rsidRDefault="00AE4867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Udkastet blev sendt ud til debat i befolkningen. Herefter skal udkastet tilbage i parlamentet, som s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 xml:space="preserve">tager stilling til 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ndringer og eventuelle tilf</w:t>
      </w:r>
      <w:r>
        <w:rPr>
          <w:rFonts w:ascii="Times New Roman" w:hAnsi="Times New Roman"/>
          <w:sz w:val="24"/>
          <w:szCs w:val="24"/>
        </w:rPr>
        <w:t>ø</w:t>
      </w:r>
      <w:r>
        <w:rPr>
          <w:rFonts w:ascii="Times New Roman" w:hAnsi="Times New Roman"/>
          <w:sz w:val="24"/>
          <w:szCs w:val="24"/>
        </w:rPr>
        <w:t>jelser inden den sendes til folkeafstem</w:t>
      </w:r>
      <w:r>
        <w:rPr>
          <w:rFonts w:ascii="Times New Roman" w:hAnsi="Times New Roman"/>
          <w:sz w:val="24"/>
          <w:szCs w:val="24"/>
        </w:rPr>
        <w:t xml:space="preserve">ning i begyndelsen af det nye 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r, 2019.</w:t>
      </w:r>
    </w:p>
    <w:p w:rsidR="00AE4867" w:rsidRDefault="00AE4867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</w:p>
    <w:p w:rsidR="00AE4867" w:rsidRDefault="00782025">
      <w:pPr>
        <w:pStyle w:val="Brdtekst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Oph</w:t>
      </w:r>
      <w:r>
        <w:rPr>
          <w:rFonts w:ascii="Times New Roman" w:hAnsi="Times New Roman"/>
          <w:b/>
          <w:bCs/>
          <w:sz w:val="24"/>
          <w:szCs w:val="24"/>
        </w:rPr>
        <w:t>æ</w:t>
      </w:r>
      <w:r>
        <w:rPr>
          <w:rFonts w:ascii="Times New Roman" w:hAnsi="Times New Roman"/>
          <w:b/>
          <w:bCs/>
          <w:sz w:val="24"/>
          <w:szCs w:val="24"/>
        </w:rPr>
        <w:t>velse af blokaden.</w:t>
      </w:r>
    </w:p>
    <w:p w:rsidR="00AE4867" w:rsidRDefault="00AE4867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Blokaden mod Cuba var endnu en gang til afstemning ved FN</w:t>
      </w:r>
      <w:r>
        <w:rPr>
          <w:rFonts w:ascii="Times New Roman" w:hAnsi="Times New Roman"/>
          <w:sz w:val="24"/>
          <w:szCs w:val="24"/>
        </w:rPr>
        <w:t>´</w:t>
      </w:r>
      <w:r>
        <w:rPr>
          <w:rFonts w:ascii="Times New Roman" w:hAnsi="Times New Roman"/>
          <w:sz w:val="24"/>
          <w:szCs w:val="24"/>
        </w:rPr>
        <w:t>s generalforsamlings m</w:t>
      </w:r>
      <w:r>
        <w:rPr>
          <w:rFonts w:ascii="Times New Roman" w:hAnsi="Times New Roman"/>
          <w:sz w:val="24"/>
          <w:szCs w:val="24"/>
        </w:rPr>
        <w:t>ø</w:t>
      </w:r>
      <w:r>
        <w:rPr>
          <w:rFonts w:ascii="Times New Roman" w:hAnsi="Times New Roman"/>
          <w:sz w:val="24"/>
          <w:szCs w:val="24"/>
        </w:rPr>
        <w:t xml:space="preserve">de i </w:t>
      </w: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efter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ret 2018 (1. november)</w:t>
      </w:r>
    </w:p>
    <w:p w:rsidR="00AE4867" w:rsidRDefault="00782025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 stemte 189 lande for oph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 xml:space="preserve">velse af blokaden og 2 lande stemte imod (USA </w:t>
      </w:r>
      <w:r>
        <w:rPr>
          <w:rFonts w:ascii="Times New Roman" w:hAnsi="Times New Roman"/>
          <w:sz w:val="24"/>
          <w:szCs w:val="24"/>
        </w:rPr>
        <w:t>og Israel)</w:t>
      </w:r>
    </w:p>
    <w:p w:rsidR="00AE4867" w:rsidRDefault="00AE4867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</w:p>
    <w:p w:rsidR="00AE4867" w:rsidRDefault="00AE4867">
      <w:pPr>
        <w:pStyle w:val="BrdtekstA"/>
      </w:pPr>
    </w:p>
    <w:sectPr w:rsidR="00AE4867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82025">
      <w:r>
        <w:separator/>
      </w:r>
    </w:p>
  </w:endnote>
  <w:endnote w:type="continuationSeparator" w:id="0">
    <w:p w:rsidR="00000000" w:rsidRDefault="0078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867" w:rsidRDefault="00AE4867">
    <w:pPr>
      <w:pStyle w:val="Sidehoved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82025">
      <w:r>
        <w:separator/>
      </w:r>
    </w:p>
  </w:footnote>
  <w:footnote w:type="continuationSeparator" w:id="0">
    <w:p w:rsidR="00000000" w:rsidRDefault="00782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867" w:rsidRDefault="00AE4867">
    <w:pPr>
      <w:pStyle w:val="Sidehovedsidefo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67"/>
    <w:rsid w:val="00782025"/>
    <w:rsid w:val="00A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00750-C993-424E-9269-F62A032F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tekstA">
    <w:name w:val="Brødtekst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Malou</dc:creator>
  <cp:lastModifiedBy>Malou Dahl Andersen</cp:lastModifiedBy>
  <cp:revision>2</cp:revision>
  <dcterms:created xsi:type="dcterms:W3CDTF">2018-12-12T10:55:00Z</dcterms:created>
  <dcterms:modified xsi:type="dcterms:W3CDTF">2018-12-12T10:55:00Z</dcterms:modified>
</cp:coreProperties>
</file>